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3" w:rsidRPr="004D75A3" w:rsidRDefault="005A7E93" w:rsidP="005A7E93">
      <w:pPr>
        <w:spacing w:after="0"/>
        <w:jc w:val="center"/>
        <w:rPr>
          <w:b/>
        </w:rPr>
      </w:pPr>
      <w:r w:rsidRPr="004D75A3">
        <w:rPr>
          <w:b/>
        </w:rPr>
        <w:t>INFORMATIVA</w:t>
      </w:r>
    </w:p>
    <w:p w:rsidR="005A7E93" w:rsidRPr="004D75A3" w:rsidRDefault="005A7E93" w:rsidP="005A7E93">
      <w:pPr>
        <w:spacing w:after="0"/>
        <w:jc w:val="center"/>
        <w:rPr>
          <w:b/>
        </w:rPr>
      </w:pPr>
      <w:r w:rsidRPr="004D75A3">
        <w:rPr>
          <w:b/>
        </w:rPr>
        <w:t>sulle misure per il contrasto e il contenim</w:t>
      </w:r>
      <w:r>
        <w:rPr>
          <w:b/>
        </w:rPr>
        <w:t>ento della diffusione del Covid</w:t>
      </w:r>
      <w:r w:rsidRPr="004D75A3">
        <w:rPr>
          <w:b/>
        </w:rPr>
        <w:t>-19 negli ambienti di lavoro</w:t>
      </w:r>
    </w:p>
    <w:p w:rsidR="005A7E93" w:rsidRDefault="005A7E93" w:rsidP="005A7E93"/>
    <w:p w:rsidR="005A7E93" w:rsidRDefault="005A7E93" w:rsidP="005A7E93">
      <w:r>
        <w:t>I</w:t>
      </w:r>
      <w:r w:rsidRPr="004D75A3">
        <w:t>n osservanza delle disposizioni contenute nel “Protocollo condiviso di regolamentazione per il contenimento della di</w:t>
      </w:r>
      <w:r w:rsidRPr="004D75A3">
        <w:softHyphen/>
      </w:r>
      <w:r>
        <w:t>ff</w:t>
      </w:r>
      <w:r w:rsidRPr="004D75A3">
        <w:t xml:space="preserve">usione del </w:t>
      </w:r>
      <w:proofErr w:type="spellStart"/>
      <w:r w:rsidRPr="004D75A3">
        <w:t>Covid</w:t>
      </w:r>
      <w:proofErr w:type="spellEnd"/>
      <w:r w:rsidRPr="004D75A3">
        <w:t xml:space="preserve"> – 19 negli ambienti di lavoro”, sottoscritto il 14 marzo 2020 tra le parti sociali</w:t>
      </w:r>
      <w:r>
        <w:t xml:space="preserve"> e aggiornato il 24 Aprile 2020</w:t>
      </w:r>
      <w:r w:rsidRPr="004D75A3">
        <w:t xml:space="preserve">, vi informiamo che, al </w:t>
      </w:r>
      <w:r>
        <w:t>fi</w:t>
      </w:r>
      <w:r w:rsidRPr="004D75A3">
        <w:softHyphen/>
        <w:t xml:space="preserve">ne di tutelare la salute delle persone presenti all’interno dell’azienda e garantire la salubrità dell’ambiente di lavoro, abbiamo adottato </w:t>
      </w:r>
      <w:r>
        <w:t>le seguenti</w:t>
      </w:r>
      <w:r w:rsidRPr="004D75A3">
        <w:t xml:space="preserve"> misure di precauzione.</w:t>
      </w:r>
      <w:r>
        <w:t xml:space="preserve"> Invitiamo tutti i lavoratori a rispettare le indicazioni sotto riportate.</w:t>
      </w:r>
    </w:p>
    <w:p w:rsidR="005A7E93" w:rsidRDefault="005A7E93" w:rsidP="005A7E93">
      <w:pPr>
        <w:pStyle w:val="Paragrafoelenco"/>
        <w:numPr>
          <w:ilvl w:val="0"/>
          <w:numId w:val="1"/>
        </w:numPr>
      </w:pPr>
      <w:r w:rsidRPr="004D75A3">
        <w:t>in presenza di febbre (</w:t>
      </w:r>
      <w:r>
        <w:t>oltre 37.5°) o altri sintomi infl</w:t>
      </w:r>
      <w:r w:rsidRPr="004D75A3">
        <w:t xml:space="preserve">uenzali, </w:t>
      </w:r>
      <w:r>
        <w:t xml:space="preserve">i lavoratore </w:t>
      </w:r>
      <w:r w:rsidRPr="004D75A3">
        <w:t xml:space="preserve">ha l’obbligo di rimanere al proprio domicilio e di chiamare il proprio medico di </w:t>
      </w:r>
      <w:r>
        <w:t>famiglia e l’autorità sanitaria – Invitiamo pertanto tutti i lavoratori a misurare le temperatura corporea prima di recarsi al lavoro.</w:t>
      </w:r>
    </w:p>
    <w:p w:rsidR="005A7E93" w:rsidRDefault="005A7E93" w:rsidP="005A7E93">
      <w:pPr>
        <w:pStyle w:val="Paragrafoelenco"/>
      </w:pPr>
    </w:p>
    <w:p w:rsidR="005A7E93" w:rsidRDefault="005A7E93" w:rsidP="005A7E93">
      <w:pPr>
        <w:pStyle w:val="Paragrafoelenco"/>
        <w:numPr>
          <w:ilvl w:val="0"/>
          <w:numId w:val="1"/>
        </w:numPr>
      </w:pPr>
      <w:r>
        <w:t xml:space="preserve">Il lavoratore </w:t>
      </w:r>
      <w:r w:rsidRPr="004D75A3">
        <w:t>è consapevole e accetta il fatto di non poter fare ingresso</w:t>
      </w:r>
      <w:r>
        <w:t xml:space="preserve"> o di poter permanere in azien</w:t>
      </w:r>
      <w:r w:rsidRPr="004D75A3">
        <w:t>da e di doverlo dichiarare tempestivamente laddove, anche successivamente all’ingresso, sussistano le condiz</w:t>
      </w:r>
      <w:r>
        <w:t>ioni di pericolo (sintomi di infl</w:t>
      </w:r>
      <w:r w:rsidRPr="004D75A3">
        <w:t>uenza, temperatura,</w:t>
      </w:r>
      <w:r>
        <w:t xml:space="preserve"> etc..</w:t>
      </w:r>
      <w:r w:rsidRPr="004D75A3">
        <w:t>.) in cui i provvedimenti dell’Autorità impongono di informare il medico di famiglia e l’Autorità sanitaria e di rimanere al proprio domicilio</w:t>
      </w:r>
      <w:r>
        <w:t>.</w:t>
      </w:r>
    </w:p>
    <w:p w:rsidR="005A7E93" w:rsidRDefault="005A7E93" w:rsidP="005A7E93">
      <w:pPr>
        <w:pStyle w:val="Paragrafoelenco"/>
      </w:pPr>
    </w:p>
    <w:p w:rsidR="005A7E93" w:rsidRDefault="005A7E93" w:rsidP="005A7E93">
      <w:pPr>
        <w:pStyle w:val="Paragrafoelenco"/>
        <w:numPr>
          <w:ilvl w:val="0"/>
          <w:numId w:val="1"/>
        </w:numPr>
      </w:pPr>
      <w:r>
        <w:t>Il lavoratore si impegna a rispettare tutte le indicazioni fornite dall’azienda e in particolare:</w:t>
      </w:r>
    </w:p>
    <w:p w:rsidR="005A7E93" w:rsidRPr="00D93C88" w:rsidRDefault="005A7E93" w:rsidP="005A7E93">
      <w:pPr>
        <w:pStyle w:val="Paragrafoelenco"/>
        <w:numPr>
          <w:ilvl w:val="0"/>
          <w:numId w:val="2"/>
        </w:numPr>
        <w:rPr>
          <w:b/>
          <w:u w:val="single"/>
        </w:rPr>
      </w:pPr>
      <w:r w:rsidRPr="00D93C88">
        <w:rPr>
          <w:b/>
          <w:u w:val="single"/>
        </w:rPr>
        <w:t xml:space="preserve">Utilizzo delle mascherine fornite in tutti gli </w:t>
      </w:r>
      <w:r>
        <w:rPr>
          <w:b/>
          <w:u w:val="single"/>
        </w:rPr>
        <w:t>ambienti lavorativi</w:t>
      </w:r>
    </w:p>
    <w:p w:rsidR="005A7E93" w:rsidRDefault="005A7E93" w:rsidP="005A7E93">
      <w:pPr>
        <w:pStyle w:val="Paragrafoelenco"/>
        <w:numPr>
          <w:ilvl w:val="0"/>
          <w:numId w:val="2"/>
        </w:numPr>
      </w:pPr>
      <w:r>
        <w:t>Mantenere la distanza interpersonale di 1 metro</w:t>
      </w:r>
      <w:r>
        <w:t xml:space="preserve"> in ogni fase dell’attività lavorativa</w:t>
      </w:r>
    </w:p>
    <w:p w:rsidR="005A7E93" w:rsidRDefault="005A7E93" w:rsidP="005A7E93">
      <w:pPr>
        <w:pStyle w:val="Paragrafoelenco"/>
        <w:numPr>
          <w:ilvl w:val="0"/>
          <w:numId w:val="2"/>
        </w:numPr>
      </w:pPr>
      <w:r>
        <w:t xml:space="preserve">Accessi contingentati alle aree comuni ( servizi igienici, aree ristoro, </w:t>
      </w:r>
      <w:proofErr w:type="spellStart"/>
      <w:r>
        <w:t>etc</w:t>
      </w:r>
      <w:proofErr w:type="spellEnd"/>
      <w:r>
        <w:t>…)</w:t>
      </w:r>
    </w:p>
    <w:p w:rsidR="005A7E93" w:rsidRDefault="005A7E93" w:rsidP="005A7E93">
      <w:pPr>
        <w:pStyle w:val="Paragrafoelenco"/>
        <w:numPr>
          <w:ilvl w:val="0"/>
          <w:numId w:val="2"/>
        </w:numPr>
      </w:pPr>
      <w:r>
        <w:t>Frequente lavaggio mani / utilizzo soluzione idroalcolica fornita</w:t>
      </w:r>
    </w:p>
    <w:p w:rsidR="005A7E93" w:rsidRDefault="005A7E93" w:rsidP="005A7E93">
      <w:pPr>
        <w:pStyle w:val="Paragrafoelenco"/>
        <w:numPr>
          <w:ilvl w:val="0"/>
          <w:numId w:val="2"/>
        </w:numPr>
      </w:pPr>
      <w:r>
        <w:t xml:space="preserve">Sanificazione all’inizio e alla fine del servizio delle superfici e delle attrezzature di propria competenza </w:t>
      </w:r>
    </w:p>
    <w:p w:rsidR="005A7E93" w:rsidRDefault="005A7E93" w:rsidP="005A7E93">
      <w:pPr>
        <w:pStyle w:val="Paragrafoelenco"/>
        <w:numPr>
          <w:ilvl w:val="0"/>
          <w:numId w:val="2"/>
        </w:numPr>
      </w:pPr>
      <w:r>
        <w:t>Areare il più possibile i locali, con l’obbligo prima dell’inizio dell’attività lavorativa e  durante pausa pranzo.</w:t>
      </w:r>
    </w:p>
    <w:p w:rsidR="005A7E93" w:rsidRDefault="005A7E93" w:rsidP="005A7E93">
      <w:pPr>
        <w:pStyle w:val="Paragrafoelenco"/>
        <w:ind w:left="1080"/>
      </w:pPr>
    </w:p>
    <w:p w:rsidR="005A7E93" w:rsidRDefault="005A7E93" w:rsidP="005A7E93">
      <w:pPr>
        <w:pStyle w:val="Paragrafoelenco"/>
        <w:numPr>
          <w:ilvl w:val="0"/>
          <w:numId w:val="1"/>
        </w:numPr>
      </w:pPr>
      <w:r>
        <w:t>Ricordo) che il lavoratore ha diritto a richiedere visita medica straordinaria al Medico Competente nel caso in cui patologie personali possano caratterizzare il lavoratore come “ soggetto fragile” (vedasi anche precedente comunicazione del Medico Competente del 09 Marzo 2020)</w:t>
      </w:r>
    </w:p>
    <w:p w:rsidR="005A7E93" w:rsidRDefault="005A7E93" w:rsidP="005A7E93">
      <w:r>
        <w:t>Restiamo a disposizione per qualsiasi chiarimento o suggerimento migliorativo al suddetto protocollo.</w:t>
      </w:r>
    </w:p>
    <w:p w:rsidR="005A7E93" w:rsidRDefault="005A7E93" w:rsidP="005A7E93">
      <w:r>
        <w:t>Ringraziamo tutti per la collaborazione.</w:t>
      </w:r>
    </w:p>
    <w:p w:rsidR="005A7E93" w:rsidRDefault="005A7E93" w:rsidP="005A7E93"/>
    <w:p w:rsidR="005A7E93" w:rsidRDefault="005A7E93" w:rsidP="005A7E93">
      <w:r>
        <w:t xml:space="preserve">Savigliano, </w:t>
      </w:r>
      <w:r>
        <w:t>…../……../………</w:t>
      </w:r>
    </w:p>
    <w:p w:rsidR="005A7E93" w:rsidRDefault="005A7E93" w:rsidP="005A7E93"/>
    <w:p w:rsidR="005A7E93" w:rsidRDefault="005A7E93" w:rsidP="005A7E93">
      <w:pPr>
        <w:ind w:left="6372" w:firstLine="708"/>
      </w:pPr>
      <w:bookmarkStart w:id="0" w:name="_GoBack"/>
      <w:bookmarkEnd w:id="0"/>
      <w:r>
        <w:t>Il Datore di Lavoro</w:t>
      </w:r>
    </w:p>
    <w:p w:rsidR="00D71471" w:rsidRDefault="00D71471"/>
    <w:sectPr w:rsidR="00D71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51F3"/>
    <w:multiLevelType w:val="hybridMultilevel"/>
    <w:tmpl w:val="24FAFF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3165"/>
    <w:multiLevelType w:val="hybridMultilevel"/>
    <w:tmpl w:val="E2127E56"/>
    <w:lvl w:ilvl="0" w:tplc="950097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2B"/>
    <w:rsid w:val="00025B37"/>
    <w:rsid w:val="004849DA"/>
    <w:rsid w:val="00487BC4"/>
    <w:rsid w:val="005A7E93"/>
    <w:rsid w:val="006E422B"/>
    <w:rsid w:val="00715941"/>
    <w:rsid w:val="009F13AA"/>
    <w:rsid w:val="00A022DC"/>
    <w:rsid w:val="00D71471"/>
    <w:rsid w:val="00DB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Bori</dc:creator>
  <cp:keywords/>
  <dc:description/>
  <cp:lastModifiedBy>Stefano Bori</cp:lastModifiedBy>
  <cp:revision>2</cp:revision>
  <dcterms:created xsi:type="dcterms:W3CDTF">2020-05-04T12:39:00Z</dcterms:created>
  <dcterms:modified xsi:type="dcterms:W3CDTF">2020-05-04T12:41:00Z</dcterms:modified>
</cp:coreProperties>
</file>